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228600</wp:posOffset>
                </wp:positionV>
                <wp:extent cx="1388110" cy="119066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51945" y="3184669"/>
                          <a:ext cx="1388110" cy="1190663"/>
                          <a:chOff x="4651945" y="3184669"/>
                          <a:chExt cx="1388110" cy="1190663"/>
                        </a:xfrm>
                      </wpg:grpSpPr>
                      <wpg:grpSp>
                        <wpg:cNvGrpSpPr/>
                        <wpg:grpSpPr>
                          <a:xfrm>
                            <a:off x="4651945" y="3184669"/>
                            <a:ext cx="1388110" cy="1190663"/>
                            <a:chOff x="4651945" y="3184669"/>
                            <a:chExt cx="1388110" cy="119066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51945" y="3184669"/>
                              <a:ext cx="1388100" cy="119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51945" y="3184669"/>
                              <a:ext cx="1388110" cy="1190663"/>
                              <a:chOff x="4651945" y="3184669"/>
                              <a:chExt cx="1388110" cy="119066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651945" y="3184669"/>
                                <a:ext cx="1388100" cy="11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651945" y="3184669"/>
                                <a:ext cx="1388110" cy="1190663"/>
                                <a:chOff x="4301275" y="2565550"/>
                                <a:chExt cx="2190100" cy="1878343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301275" y="2565550"/>
                                  <a:ext cx="2190100" cy="187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658295" y="3116108"/>
                                  <a:ext cx="1375410" cy="132778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Pic</w:t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  <pic:pic>
                              <pic:nvPicPr>
                                <pic:cNvPr descr="swapnaphoto.jpg"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301275" y="2565550"/>
                                  <a:ext cx="2190100" cy="180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228600</wp:posOffset>
                </wp:positionV>
                <wp:extent cx="1388110" cy="1190663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1190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black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black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black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</w:t>
        <w:tab/>
        <w:t xml:space="preserve"> G. Swapna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Designation:  Lecturer in Botany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Address: SRR &amp; CVR GDC (A) Vijayawada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 No: 8179094434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Mail Id:swapnagadala@gmail.com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Qualifications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:G. Swapna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 : Lecturer in Botany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Qualifications:M.Sc, SLET, PGDMISCA( Post graduate diploma in Management Information   systems and Computer Applications)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Ph.D  Pursuing under Acharya Nagarjuna University.( 3rd Year)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experience:   Experience as a  Degree College Lecturer – 10  years 6 Months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Professional Experience: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4860"/>
        <w:gridCol w:w="3510"/>
        <w:tblGridChange w:id="0">
          <w:tblGrid>
            <w:gridCol w:w="990"/>
            <w:gridCol w:w="486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Name of the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 Experience in   years as Lecturer in Botany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A.S.D GDC (W) (A) , Kakinada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years 3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DRG GDC , Tadepalligudem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years  4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SRR &amp; CVR GDC , Vijayawada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Nearly 1 yesr 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Memberships: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Lifetime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Membership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 in Asian PGPR Society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Workshops Organized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:04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Organized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International Workshop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entitled  “Conservation Biology” on 20.12.2016 at ASD GDC for women,(A) Kakinada , EG Dt.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Organized District Level Workshop on  “Organic Farming” on 10.12.2014 at ASD GDC for women,(A) Kakinada , EG Dt.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Organized one District level Workshop entitled “ Phytochemistry and Medicinal Plants”  on 28.2.2018 at DRG GDC, Tadepalligudem , WG Dt.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Als a member of  CPDC Organized one National Workshop on  Gandhian  Vision– Different facets on 06.10.2018 at DRG GDC, Tadepalligudem , WG Dt.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Seminars /Webinars Organized:  03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District Level Seminar Organized entitled “ AgroEcological Economics ”on 16.12.2015 at Kakinada at ASD GDC for women,(A) Kakinada , EG Dt.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National Level Seminar  Organized as a part of science association entitled “”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06.10.2018 at DRG GDC, Tadepalligudem , WG Dt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Organized International Webinar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entitled” Recent advances in proteomics and Agricultural Biotechnology “ on 26.3.2022 at SRR and CVR GDC (A), VIjayawada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Participation in Orientation / Refresher courses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: 03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Orientation Course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At  Central University, Hyd.26-04-2012 to 23-05-2012.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Refresher 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 :  Sri Venkateswara  University, Tirupathi ,  28-01-2013 to 16-02-2013.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Refresher Course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 : Maulana Azad National Urdu University, Hyderabad  in Life sciences from 30.11.2017 to 20.12.2017.</w:t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Participation  in Training /Professional Devt Programmes  : 06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training on Human values and professional Ethics at Arts college, RJY. 22-07-2013 to 25-07-2013.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State Level TISS – JKC Training of Trainers Programme on “ Introduction to entrepreneurship from 11.2.2016 to 13.2.2016 at  P.R Govt Degree College 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One Day Virtual Class Training session at Acharya Nagarjuna University in October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4.  Attended  IQAC State level Workshop at P.R Govt Degree College (A) from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06.10.2015   -08.10.2015.</w:t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5. Attended  RUSA State level Workshop  at  Avanigadda Govt Degree College (A) from 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04.08.2015-05.08.2015.</w:t>
      </w:r>
    </w:p>
    <w:p w:rsidR="00000000" w:rsidDel="00000000" w:rsidP="00000000" w:rsidRDefault="00000000" w:rsidRPr="00000000" w14:paraId="00000046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6.  Completed   Online STTP on “ Smart Teaching through Digital tools”  organized by </w:t>
      </w:r>
    </w:p>
    <w:p w:rsidR="00000000" w:rsidDel="00000000" w:rsidP="00000000" w:rsidRDefault="00000000" w:rsidRPr="00000000" w14:paraId="00000047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KVR Govt College for Women (A) , Kurnool  from  15.6.2020 to 17.6.2020</w:t>
      </w:r>
    </w:p>
    <w:p w:rsidR="00000000" w:rsidDel="00000000" w:rsidP="00000000" w:rsidRDefault="00000000" w:rsidRPr="00000000" w14:paraId="0000004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Faculty Development Programs Participation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 02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Organic Farming and Horticulture Training Course at Bapatla , HRD Centre For 3 days from 31.7.17 to 2.8.2017 on Organic farming, Seed Technology and Horticulture organized by RUSA with APSCHE.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Orientation Workshop on Content Development , OER , MOOCS and MOODLE  at NIT , WARANGAL  for 6 Days from 30.11.2018 to  5.12.108. 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Online  Faculty Development Programs Participation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 07</w:t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One week International Online FDP on “Enhancing Digital Proficiency ” at Adi kavi Nannaya University  from 12.8.2020 to 16.8.2020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 Faculty development program on “ Analytical and Diagnostic tools in Chemical and Life sciences ”  organized by Andhra University, Visakhapatnam, Andhra Pradesh   from  05.6.2020 to 6.6.2020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One week Faculty development program on “ Open Source tools for Research”  organized by GOI  MHRD Teaching Learning Center ,   University of Delhi  from  08.6.2020 to 14.6.2020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One week Faculty development program on “ MOODLE learning Management system”  organized by JNTUH College of  Engineering,  Sultanpur  in association with IIT Mumbai i  from  10.6.2020 to 15.6.2020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One week Faculty development program on “Technology assisted Teaching and Tools for Virtual learning ”  organized by  Bapatla College of Arts &amp; Sciences, Bapatla , A.P,  from  20.6.2020 to 26.6.2020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5 day Faculty development program on “Research Methodology”   organized by Balaji Institute of Management , Affiliated to JNTUH  , Warangal , Telangana  from  13.7.2020 to 17.7.2020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Attended  Online 5 day  Faculty development program  on Botany “ New knowledge , pedagogical methods: new frontiers in emerging technologies  ” organized by Govt of Andhra Pradesh , Comissionerate  of collegiate Education   from  13.7.2020 to 17.7.2020</w:t>
      </w:r>
    </w:p>
    <w:p w:rsidR="00000000" w:rsidDel="00000000" w:rsidP="00000000" w:rsidRDefault="00000000" w:rsidRPr="00000000" w14:paraId="00000059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Participation in AGMOOCS Short term Courses: 02</w:t>
      </w:r>
    </w:p>
    <w:p w:rsidR="00000000" w:rsidDel="00000000" w:rsidP="00000000" w:rsidRDefault="00000000" w:rsidRPr="00000000" w14:paraId="0000005B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Completed   Online 8 week course on “ Integrated pest management  ”  organized  by AGMOOCS  in  October 2018 to December 2018 .</w:t>
      </w:r>
    </w:p>
    <w:p w:rsidR="00000000" w:rsidDel="00000000" w:rsidP="00000000" w:rsidRDefault="00000000" w:rsidRPr="00000000" w14:paraId="0000005D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Completed   Online 6 week course on “ Detection , Diagnosis and Management of Plant Sciences ”  organized  by AGMOOCS  in October -  December 2019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Number of Conferences Attended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 International  03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National level: 07</w:t>
      </w:r>
    </w:p>
    <w:p w:rsidR="00000000" w:rsidDel="00000000" w:rsidP="00000000" w:rsidRDefault="00000000" w:rsidRPr="00000000" w14:paraId="00000063">
      <w:pPr>
        <w:spacing w:after="68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State  Level: 05                                       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Number of Seminars attended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   National level-11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State level -01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Number of Webinars Attended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International Level: 13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National :26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State Level :04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Research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: Pursuing Ph. D( 3rd 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ear)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fromAcharya Nagarjuna University ,Guntur under the Guidance of Dr A. Amruthavalli in Microbial Physiology and Biotechnology areas.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Total no of Papers presented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 International Level -03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National Level -07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State Level-04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Administrative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Experience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 and As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 Department Incharge  in both Autonomous and NonAutonomous Colleges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 a Convenor  and Member for IQAC , AISHE and  RUSA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Member of UGC  Ecoclub , Women Empowerment Cell ,  Grievance redressal cell, Digital Cell , JKC etc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no. : 8179094434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Mail id   : swapnagadala@gmail.com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Website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https://www.youtube.com/user/zik6940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: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Swapna's Plant sciences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i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7C77"/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C7C77"/>
    <w:pPr>
      <w:spacing w:after="0" w:line="240" w:lineRule="auto"/>
    </w:pPr>
    <w:rPr>
      <w:lang w:val="en-IN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EC7C77"/>
    <w:pPr>
      <w:ind w:left="720"/>
      <w:contextualSpacing w:val="1"/>
    </w:pPr>
  </w:style>
  <w:style w:type="paragraph" w:styleId="Default" w:customStyle="1">
    <w:name w:val="Default"/>
    <w:rsid w:val="00EC7C77"/>
    <w:pPr>
      <w:autoSpaceDE w:val="0"/>
      <w:autoSpaceDN w:val="0"/>
      <w:adjustRightInd w:val="0"/>
      <w:spacing w:after="0" w:line="240" w:lineRule="auto"/>
    </w:pPr>
    <w:rPr>
      <w:rFonts w:ascii="Calibri" w:cs="Calibri" w:hAnsi="Calibri" w:eastAsiaTheme="minorEastAs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C77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C77BD"/>
    <w:rPr>
      <w:lang w:val="en-IN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6C77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C77BD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29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297C"/>
    <w:rPr>
      <w:rFonts w:ascii="Tahoma" w:cs="Tahoma" w:hAnsi="Tahoma"/>
      <w:sz w:val="16"/>
      <w:szCs w:val="16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user/zik694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3o56kDx0YDRM8JKlcm8zCpt4w==">AMUW2mX8rodScbCpbFiNvzaJ9CwSwl8qo82F9UmfRNi55Z5AvvnNZM6EOtEEUczFsKCsgkmhIasTvdQ7m4+5XvXGtfCABatlAdko6q/8UB9kyivL7gJSc/U=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2018-11-25T15:25:00Z</dcterms:created>
  <dc:creator>fresh</dc:creator>
</cp:coreProperties>
</file>